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51271D" w:rsidP="0051271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DEL </w:t>
      </w:r>
      <w:r w:rsidR="00B72C41" w:rsidRPr="00B72C41">
        <w:rPr>
          <w:rFonts w:ascii="Arial" w:hAnsi="Arial" w:cs="Arial"/>
          <w:b/>
          <w:sz w:val="24"/>
        </w:rPr>
        <w:t>DICTAMEN DE LA COMISIÓN DE HACIENDA Y PATRIMONIO MUNICIPALES RELATIVO A  LA AMPLIACIÓN DE SOLICITUD DE AUTORIZACIÓN PARA QUE EL MUNICIPIO DE JUÁREZ NUEVO LEÓN CONTRATE UN CRÉDITO O EMPRESTITO CON CUALQUIER INSTITUCION DE CREDITO DEL SISTEMA FINANCIERO MEXICANO</w:t>
      </w:r>
      <w:r>
        <w:rPr>
          <w:rFonts w:ascii="Arial" w:hAnsi="Arial" w:cs="Arial"/>
          <w:b/>
          <w:sz w:val="24"/>
        </w:rPr>
        <w:t xml:space="preserve">, DE FECHA </w:t>
      </w:r>
      <w:r w:rsidR="00B72C41">
        <w:rPr>
          <w:rFonts w:ascii="Arial" w:hAnsi="Arial" w:cs="Arial"/>
          <w:b/>
          <w:sz w:val="24"/>
        </w:rPr>
        <w:t>19</w:t>
      </w:r>
      <w:r>
        <w:rPr>
          <w:rFonts w:ascii="Arial" w:hAnsi="Arial" w:cs="Arial"/>
          <w:b/>
          <w:sz w:val="24"/>
        </w:rPr>
        <w:t xml:space="preserve"> DE ABRIL DE 2018.</w:t>
      </w:r>
    </w:p>
    <w:p w:rsidR="0051271D" w:rsidRDefault="0051271D" w:rsidP="0051271D">
      <w:pPr>
        <w:jc w:val="both"/>
        <w:rPr>
          <w:rFonts w:ascii="Arial" w:hAnsi="Arial" w:cs="Arial"/>
          <w:b/>
          <w:sz w:val="24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1271D" w:rsidRDefault="0051271D" w:rsidP="0051271D">
      <w:pPr>
        <w:jc w:val="both"/>
      </w:pPr>
    </w:p>
    <w:sectPr w:rsidR="0051271D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271D"/>
    <w:rsid w:val="0051271D"/>
    <w:rsid w:val="005B6CD9"/>
    <w:rsid w:val="007264C2"/>
    <w:rsid w:val="00795882"/>
    <w:rsid w:val="009D3B21"/>
    <w:rsid w:val="00B7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2018-05-15T19:51:00Z</dcterms:created>
  <dcterms:modified xsi:type="dcterms:W3CDTF">2018-05-15T19:51:00Z</dcterms:modified>
</cp:coreProperties>
</file>